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4" w:type="dxa"/>
        <w:tblLook w:val="0000" w:firstRow="0" w:lastRow="0" w:firstColumn="0" w:lastColumn="0" w:noHBand="0" w:noVBand="0"/>
      </w:tblPr>
      <w:tblGrid>
        <w:gridCol w:w="5245"/>
        <w:gridCol w:w="4199"/>
      </w:tblGrid>
      <w:tr w:rsidR="00991F2C" w:rsidTr="00991F2C">
        <w:tc>
          <w:tcPr>
            <w:tcW w:w="5245" w:type="dxa"/>
            <w:tcBorders>
              <w:top w:val="nil"/>
              <w:left w:val="nil"/>
              <w:bottom w:val="nil"/>
              <w:right w:val="nil"/>
            </w:tcBorders>
          </w:tcPr>
          <w:p w:rsidR="00991F2C" w:rsidRDefault="00991F2C" w:rsidP="00A02A38">
            <w:pPr>
              <w:keepNext/>
              <w:spacing w:line="280" w:lineRule="exact"/>
              <w:rPr>
                <w:sz w:val="28"/>
                <w:szCs w:val="28"/>
              </w:rPr>
            </w:pPr>
          </w:p>
        </w:tc>
        <w:tc>
          <w:tcPr>
            <w:tcW w:w="4199" w:type="dxa"/>
            <w:tcBorders>
              <w:top w:val="nil"/>
              <w:left w:val="nil"/>
              <w:bottom w:val="nil"/>
              <w:right w:val="nil"/>
            </w:tcBorders>
          </w:tcPr>
          <w:p w:rsidR="00991F2C" w:rsidRDefault="00991F2C" w:rsidP="00A02A38">
            <w:pPr>
              <w:keepNext/>
              <w:spacing w:line="280" w:lineRule="exact"/>
              <w:rPr>
                <w:sz w:val="28"/>
                <w:szCs w:val="28"/>
              </w:rPr>
            </w:pPr>
            <w:r>
              <w:rPr>
                <w:sz w:val="28"/>
                <w:szCs w:val="28"/>
              </w:rPr>
              <w:t xml:space="preserve">Приложение 12 </w:t>
            </w:r>
          </w:p>
        </w:tc>
      </w:tr>
      <w:tr w:rsidR="00991F2C" w:rsidTr="00991F2C">
        <w:tc>
          <w:tcPr>
            <w:tcW w:w="5245" w:type="dxa"/>
            <w:tcBorders>
              <w:top w:val="nil"/>
              <w:left w:val="nil"/>
              <w:bottom w:val="nil"/>
              <w:right w:val="nil"/>
            </w:tcBorders>
          </w:tcPr>
          <w:p w:rsidR="00991F2C" w:rsidRDefault="00991F2C" w:rsidP="00862C7B">
            <w:pPr>
              <w:keepNext/>
              <w:spacing w:line="280" w:lineRule="exact"/>
              <w:rPr>
                <w:sz w:val="28"/>
                <w:szCs w:val="28"/>
              </w:rPr>
            </w:pPr>
            <w:bookmarkStart w:id="0" w:name="_GoBack"/>
            <w:bookmarkEnd w:id="0"/>
          </w:p>
        </w:tc>
        <w:tc>
          <w:tcPr>
            <w:tcW w:w="4199" w:type="dxa"/>
            <w:tcBorders>
              <w:top w:val="nil"/>
              <w:left w:val="nil"/>
              <w:bottom w:val="nil"/>
              <w:right w:val="nil"/>
            </w:tcBorders>
          </w:tcPr>
          <w:p w:rsidR="00991F2C" w:rsidRDefault="00991F2C" w:rsidP="00862C7B">
            <w:pPr>
              <w:keepNext/>
              <w:spacing w:line="280" w:lineRule="exact"/>
              <w:rPr>
                <w:sz w:val="28"/>
                <w:szCs w:val="28"/>
              </w:rPr>
            </w:pPr>
            <w:r>
              <w:rPr>
                <w:sz w:val="28"/>
                <w:szCs w:val="28"/>
              </w:rPr>
              <w:t>к проекту закона города Москвы</w:t>
            </w:r>
          </w:p>
          <w:p w:rsidR="00991F2C" w:rsidRDefault="00991F2C" w:rsidP="00862C7B">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r>
              <w:rPr>
                <w:sz w:val="28"/>
                <w:szCs w:val="28"/>
              </w:rPr>
              <w:t xml:space="preserve"> </w:t>
            </w:r>
          </w:p>
        </w:tc>
      </w:tr>
    </w:tbl>
    <w:p w:rsidR="00061D5F" w:rsidRDefault="00061D5F" w:rsidP="00061D5F">
      <w:pPr>
        <w:jc w:val="center"/>
        <w:rPr>
          <w:rFonts w:eastAsia="Times New Roman"/>
          <w:b/>
          <w:sz w:val="28"/>
          <w:szCs w:val="28"/>
          <w:lang w:eastAsia="en-US"/>
        </w:rPr>
      </w:pPr>
    </w:p>
    <w:p w:rsidR="0025026C" w:rsidRDefault="00061D5F" w:rsidP="00061D5F">
      <w:pPr>
        <w:jc w:val="center"/>
        <w:rPr>
          <w:rFonts w:eastAsia="Times New Roman"/>
          <w:b/>
          <w:sz w:val="28"/>
          <w:szCs w:val="28"/>
          <w:lang w:eastAsia="en-US"/>
        </w:rPr>
      </w:pPr>
      <w:r w:rsidRPr="00A76D70">
        <w:rPr>
          <w:rFonts w:eastAsia="Times New Roman"/>
          <w:b/>
          <w:sz w:val="28"/>
          <w:szCs w:val="28"/>
          <w:lang w:eastAsia="en-US"/>
        </w:rPr>
        <w:t>Исполнение</w:t>
      </w:r>
    </w:p>
    <w:p w:rsidR="0025026C" w:rsidRDefault="00061D5F" w:rsidP="00061D5F">
      <w:pPr>
        <w:jc w:val="center"/>
        <w:rPr>
          <w:rFonts w:eastAsia="Times New Roman"/>
          <w:b/>
          <w:sz w:val="28"/>
          <w:szCs w:val="28"/>
          <w:lang w:eastAsia="en-US"/>
        </w:rPr>
      </w:pPr>
      <w:r w:rsidRPr="00A76D70">
        <w:rPr>
          <w:rFonts w:eastAsia="Times New Roman"/>
          <w:b/>
          <w:sz w:val="28"/>
          <w:szCs w:val="28"/>
          <w:lang w:eastAsia="en-US"/>
        </w:rPr>
        <w:t xml:space="preserve">Программы государственных </w:t>
      </w:r>
      <w:r>
        <w:rPr>
          <w:rFonts w:eastAsia="Times New Roman"/>
          <w:b/>
          <w:sz w:val="28"/>
          <w:szCs w:val="28"/>
          <w:lang w:eastAsia="en-US"/>
        </w:rPr>
        <w:t>внешних</w:t>
      </w:r>
      <w:r w:rsidRPr="00A76D70">
        <w:rPr>
          <w:rFonts w:eastAsia="Times New Roman"/>
          <w:b/>
          <w:sz w:val="28"/>
          <w:szCs w:val="28"/>
          <w:lang w:eastAsia="en-US"/>
        </w:rPr>
        <w:t xml:space="preserve"> заимствований</w:t>
      </w:r>
    </w:p>
    <w:p w:rsidR="00061D5F" w:rsidRPr="00A76D70" w:rsidRDefault="00061D5F" w:rsidP="00061D5F">
      <w:pPr>
        <w:jc w:val="center"/>
        <w:rPr>
          <w:rFonts w:eastAsia="Times New Roman"/>
          <w:b/>
          <w:sz w:val="28"/>
          <w:szCs w:val="28"/>
          <w:lang w:eastAsia="en-US"/>
        </w:rPr>
      </w:pPr>
      <w:r w:rsidRPr="00A76D70">
        <w:rPr>
          <w:rFonts w:eastAsia="Times New Roman"/>
          <w:b/>
          <w:sz w:val="28"/>
          <w:szCs w:val="28"/>
          <w:lang w:eastAsia="en-US"/>
        </w:rPr>
        <w:t xml:space="preserve">города Москвы за </w:t>
      </w:r>
      <w:r w:rsidR="008A0ABE">
        <w:rPr>
          <w:rFonts w:eastAsia="Times New Roman"/>
          <w:b/>
          <w:sz w:val="28"/>
          <w:szCs w:val="28"/>
          <w:lang w:eastAsia="en-US"/>
        </w:rPr>
        <w:t xml:space="preserve">2022 </w:t>
      </w:r>
      <w:r w:rsidRPr="00A76D70">
        <w:rPr>
          <w:rFonts w:eastAsia="Times New Roman"/>
          <w:b/>
          <w:sz w:val="28"/>
          <w:szCs w:val="28"/>
          <w:lang w:eastAsia="en-US"/>
        </w:rPr>
        <w:t>год</w:t>
      </w:r>
    </w:p>
    <w:p w:rsidR="0087600B" w:rsidRDefault="0087600B" w:rsidP="00442B78">
      <w:pPr>
        <w:autoSpaceDE w:val="0"/>
        <w:autoSpaceDN w:val="0"/>
        <w:adjustRightInd w:val="0"/>
        <w:ind w:firstLine="567"/>
        <w:rPr>
          <w:rFonts w:eastAsia="Times New Roman"/>
        </w:rPr>
      </w:pPr>
    </w:p>
    <w:p w:rsidR="00B545BE" w:rsidRPr="005638EF" w:rsidRDefault="00B545BE" w:rsidP="00B545BE">
      <w:pPr>
        <w:pStyle w:val="3"/>
        <w:jc w:val="center"/>
        <w:rPr>
          <w:rFonts w:ascii="Times New Roman" w:hAnsi="Times New Roman"/>
          <w:b w:val="0"/>
          <w:bCs w:val="0"/>
          <w:color w:val="auto"/>
        </w:rPr>
      </w:pPr>
      <w:r w:rsidRPr="005638EF">
        <w:rPr>
          <w:rFonts w:ascii="Times New Roman" w:hAnsi="Times New Roman"/>
          <w:b w:val="0"/>
          <w:color w:val="auto"/>
        </w:rPr>
        <w:t>I. Привлечение средств в 2022 году</w:t>
      </w:r>
    </w:p>
    <w:p w:rsidR="00B545BE" w:rsidRPr="005F661C" w:rsidRDefault="00B545BE" w:rsidP="00B545BE"/>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2268"/>
        <w:gridCol w:w="2268"/>
        <w:gridCol w:w="2268"/>
      </w:tblGrid>
      <w:tr w:rsidR="00B545BE" w:rsidRPr="005F661C" w:rsidTr="00B1298B">
        <w:trPr>
          <w:trHeight w:val="1378"/>
        </w:trPr>
        <w:tc>
          <w:tcPr>
            <w:tcW w:w="606"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jc w:val="center"/>
              <w:rPr>
                <w:bCs/>
              </w:rPr>
            </w:pPr>
            <w:r w:rsidRPr="005F661C">
              <w:rPr>
                <w:bCs/>
              </w:rPr>
              <w:t>№</w:t>
            </w:r>
            <w:r w:rsidRPr="005F661C">
              <w:rPr>
                <w:bCs/>
              </w:rPr>
              <w:br/>
              <w:t>п/п</w:t>
            </w:r>
          </w:p>
        </w:tc>
        <w:tc>
          <w:tcPr>
            <w:tcW w:w="2013"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pStyle w:val="5"/>
              <w:rPr>
                <w:rFonts w:ascii="Times New Roman" w:hAnsi="Times New Roman"/>
                <w:b/>
                <w:color w:val="auto"/>
              </w:rPr>
            </w:pPr>
            <w:r w:rsidRPr="005F661C">
              <w:rPr>
                <w:rFonts w:ascii="Times New Roman" w:hAnsi="Times New Roman"/>
                <w:color w:val="auto"/>
              </w:rPr>
              <w:t>Виды долговых</w:t>
            </w:r>
          </w:p>
          <w:p w:rsidR="00B545BE" w:rsidRPr="005F661C" w:rsidRDefault="00B545BE" w:rsidP="00B1298B">
            <w:pPr>
              <w:pStyle w:val="5"/>
              <w:rPr>
                <w:rFonts w:ascii="Times New Roman" w:hAnsi="Times New Roman"/>
                <w:b/>
                <w:color w:val="auto"/>
              </w:rPr>
            </w:pPr>
            <w:r w:rsidRPr="005F661C">
              <w:rPr>
                <w:rFonts w:ascii="Times New Roman" w:hAnsi="Times New Roman"/>
                <w:color w:val="auto"/>
              </w:rPr>
              <w:t>обязательств</w:t>
            </w:r>
          </w:p>
        </w:tc>
        <w:tc>
          <w:tcPr>
            <w:tcW w:w="2268"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ind w:left="-108" w:right="-133"/>
              <w:jc w:val="center"/>
              <w:rPr>
                <w:bCs/>
              </w:rPr>
            </w:pPr>
            <w:r w:rsidRPr="005F661C">
              <w:rPr>
                <w:bCs/>
              </w:rPr>
              <w:t>Объем привлечения средств в бюджет</w:t>
            </w:r>
          </w:p>
          <w:p w:rsidR="00B545BE" w:rsidRPr="005F661C" w:rsidRDefault="00B545BE" w:rsidP="00B1298B">
            <w:pPr>
              <w:ind w:left="-108" w:right="-133"/>
              <w:jc w:val="center"/>
              <w:rPr>
                <w:bCs/>
              </w:rPr>
            </w:pPr>
            <w:r w:rsidRPr="005F661C">
              <w:rPr>
                <w:bCs/>
              </w:rPr>
              <w:t>города Москвы            (тыс. единиц)</w:t>
            </w:r>
          </w:p>
        </w:tc>
        <w:tc>
          <w:tcPr>
            <w:tcW w:w="2268"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ind w:left="-108" w:right="-133"/>
              <w:jc w:val="center"/>
              <w:rPr>
                <w:bCs/>
              </w:rPr>
            </w:pPr>
            <w:r w:rsidRPr="005F661C">
              <w:rPr>
                <w:bCs/>
              </w:rPr>
              <w:t>Объем привлечения средств в бюджет города Москвы     (тыс. рублей)</w:t>
            </w:r>
          </w:p>
        </w:tc>
        <w:tc>
          <w:tcPr>
            <w:tcW w:w="2268"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ind w:left="-108" w:right="-133"/>
              <w:jc w:val="center"/>
              <w:rPr>
                <w:bCs/>
              </w:rPr>
            </w:pPr>
            <w:r w:rsidRPr="005F661C">
              <w:rPr>
                <w:bCs/>
              </w:rPr>
              <w:t>Предельные сроки</w:t>
            </w:r>
          </w:p>
          <w:p w:rsidR="00B545BE" w:rsidRPr="005F661C" w:rsidRDefault="00B545BE" w:rsidP="00B1298B">
            <w:pPr>
              <w:ind w:left="-108" w:right="-133"/>
              <w:jc w:val="center"/>
              <w:rPr>
                <w:bCs/>
              </w:rPr>
            </w:pPr>
            <w:r w:rsidRPr="005F661C">
              <w:rPr>
                <w:bCs/>
              </w:rPr>
              <w:t>погашения долговых обязательств</w:t>
            </w:r>
          </w:p>
        </w:tc>
      </w:tr>
      <w:tr w:rsidR="00B545BE" w:rsidRPr="005F661C" w:rsidTr="00B1298B">
        <w:trPr>
          <w:trHeight w:val="235"/>
        </w:trPr>
        <w:tc>
          <w:tcPr>
            <w:tcW w:w="606"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pPr>
            <w:r w:rsidRPr="005F661C">
              <w:t>-</w:t>
            </w:r>
          </w:p>
        </w:tc>
        <w:tc>
          <w:tcPr>
            <w:tcW w:w="2013"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pPr>
            <w:r w:rsidRPr="005F661C">
              <w:t>-</w:t>
            </w:r>
          </w:p>
        </w:tc>
        <w:tc>
          <w:tcPr>
            <w:tcW w:w="2268"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pPr>
            <w:r w:rsidRPr="005F661C">
              <w:t>-</w:t>
            </w:r>
          </w:p>
        </w:tc>
        <w:tc>
          <w:tcPr>
            <w:tcW w:w="2268"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ind w:right="34"/>
              <w:jc w:val="center"/>
            </w:pPr>
            <w:r w:rsidRPr="005F661C">
              <w:t>-</w:t>
            </w:r>
          </w:p>
        </w:tc>
        <w:tc>
          <w:tcPr>
            <w:tcW w:w="2268"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ind w:right="34"/>
              <w:jc w:val="center"/>
            </w:pPr>
            <w:r w:rsidRPr="005F661C">
              <w:t>-</w:t>
            </w:r>
          </w:p>
        </w:tc>
      </w:tr>
      <w:tr w:rsidR="00B545BE" w:rsidRPr="005F661C" w:rsidTr="00B545BE">
        <w:trPr>
          <w:trHeight w:val="269"/>
        </w:trPr>
        <w:tc>
          <w:tcPr>
            <w:tcW w:w="606"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rPr>
                <w:bCs/>
              </w:rPr>
            </w:pPr>
          </w:p>
        </w:tc>
        <w:tc>
          <w:tcPr>
            <w:tcW w:w="2013" w:type="dxa"/>
            <w:tcBorders>
              <w:top w:val="single" w:sz="4" w:space="0" w:color="auto"/>
              <w:left w:val="single" w:sz="4" w:space="0" w:color="auto"/>
              <w:bottom w:val="single" w:sz="4" w:space="0" w:color="auto"/>
              <w:right w:val="single" w:sz="4" w:space="0" w:color="auto"/>
            </w:tcBorders>
          </w:tcPr>
          <w:p w:rsidR="00B545BE" w:rsidRPr="005F661C" w:rsidRDefault="00B545BE" w:rsidP="00794572">
            <w:pPr>
              <w:pStyle w:val="9"/>
              <w:spacing w:before="0"/>
              <w:rPr>
                <w:rFonts w:ascii="Times New Roman" w:hAnsi="Times New Roman"/>
                <w:b/>
                <w:i w:val="0"/>
                <w:szCs w:val="24"/>
              </w:rPr>
            </w:pPr>
            <w:r w:rsidRPr="005F661C">
              <w:rPr>
                <w:rFonts w:ascii="Times New Roman" w:hAnsi="Times New Roman"/>
                <w:i w:val="0"/>
                <w:szCs w:val="24"/>
              </w:rPr>
              <w:t>ИТОГО</w:t>
            </w:r>
          </w:p>
        </w:tc>
        <w:tc>
          <w:tcPr>
            <w:tcW w:w="2268"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rPr>
                <w:bCs/>
              </w:rPr>
            </w:pPr>
            <w:r w:rsidRPr="005F661C">
              <w:rPr>
                <w:bCs/>
              </w:rPr>
              <w:t>-</w:t>
            </w:r>
          </w:p>
        </w:tc>
        <w:tc>
          <w:tcPr>
            <w:tcW w:w="2268"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ind w:right="34"/>
              <w:jc w:val="center"/>
              <w:rPr>
                <w:bCs/>
              </w:rPr>
            </w:pPr>
            <w:r w:rsidRPr="005F661C">
              <w:rPr>
                <w:bCs/>
              </w:rPr>
              <w:t>-</w:t>
            </w:r>
          </w:p>
        </w:tc>
        <w:tc>
          <w:tcPr>
            <w:tcW w:w="2268"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ind w:right="34"/>
              <w:jc w:val="center"/>
              <w:rPr>
                <w:bCs/>
              </w:rPr>
            </w:pPr>
            <w:r w:rsidRPr="005F661C">
              <w:rPr>
                <w:bCs/>
              </w:rPr>
              <w:t>-</w:t>
            </w:r>
          </w:p>
        </w:tc>
      </w:tr>
    </w:tbl>
    <w:p w:rsidR="00B545BE" w:rsidRPr="005F661C" w:rsidRDefault="00B545BE" w:rsidP="00B545BE"/>
    <w:p w:rsidR="00B545BE" w:rsidRPr="005638EF" w:rsidRDefault="00B545BE" w:rsidP="00B545BE">
      <w:pPr>
        <w:pStyle w:val="3"/>
        <w:jc w:val="center"/>
        <w:rPr>
          <w:rFonts w:ascii="Times New Roman" w:hAnsi="Times New Roman"/>
          <w:b w:val="0"/>
          <w:bCs w:val="0"/>
          <w:color w:val="auto"/>
        </w:rPr>
      </w:pPr>
      <w:r w:rsidRPr="005638EF">
        <w:rPr>
          <w:rFonts w:ascii="Times New Roman" w:hAnsi="Times New Roman"/>
          <w:b w:val="0"/>
          <w:color w:val="auto"/>
          <w:lang w:val="en-US"/>
        </w:rPr>
        <w:t>II</w:t>
      </w:r>
      <w:r w:rsidRPr="005638EF">
        <w:rPr>
          <w:rFonts w:ascii="Times New Roman" w:hAnsi="Times New Roman"/>
          <w:b w:val="0"/>
          <w:color w:val="auto"/>
        </w:rPr>
        <w:t xml:space="preserve">. Погашение долговых обязательств в 2022 году </w:t>
      </w:r>
    </w:p>
    <w:p w:rsidR="00B545BE" w:rsidRPr="005638EF" w:rsidRDefault="00B545BE" w:rsidP="00B545BE">
      <w:pPr>
        <w:jc w:val="cente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3289"/>
        <w:gridCol w:w="2835"/>
        <w:gridCol w:w="2693"/>
      </w:tblGrid>
      <w:tr w:rsidR="00B545BE" w:rsidRPr="005F661C" w:rsidTr="00B1298B">
        <w:trPr>
          <w:trHeight w:val="1348"/>
        </w:trPr>
        <w:tc>
          <w:tcPr>
            <w:tcW w:w="606"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jc w:val="center"/>
              <w:rPr>
                <w:bCs/>
              </w:rPr>
            </w:pPr>
            <w:r w:rsidRPr="005F661C">
              <w:rPr>
                <w:bCs/>
              </w:rPr>
              <w:t>№</w:t>
            </w:r>
            <w:r w:rsidRPr="005F661C">
              <w:rPr>
                <w:bCs/>
              </w:rPr>
              <w:br/>
              <w:t>п/п</w:t>
            </w:r>
          </w:p>
        </w:tc>
        <w:tc>
          <w:tcPr>
            <w:tcW w:w="3289"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pStyle w:val="5"/>
              <w:rPr>
                <w:rFonts w:ascii="Times New Roman" w:hAnsi="Times New Roman"/>
                <w:b/>
                <w:color w:val="auto"/>
              </w:rPr>
            </w:pPr>
            <w:r w:rsidRPr="005F661C">
              <w:rPr>
                <w:rFonts w:ascii="Times New Roman" w:hAnsi="Times New Roman"/>
                <w:color w:val="auto"/>
              </w:rPr>
              <w:t>Виды долговых обязательств</w:t>
            </w:r>
          </w:p>
        </w:tc>
        <w:tc>
          <w:tcPr>
            <w:tcW w:w="2835"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ind w:left="-108" w:right="-133"/>
              <w:jc w:val="center"/>
              <w:rPr>
                <w:rFonts w:eastAsia="BatangChe"/>
                <w:bCs/>
              </w:rPr>
            </w:pPr>
            <w:r w:rsidRPr="005F661C">
              <w:rPr>
                <w:rFonts w:eastAsia="BatangChe"/>
                <w:bCs/>
              </w:rPr>
              <w:t>Объем погашения долговых обязательств города Москвы</w:t>
            </w:r>
          </w:p>
          <w:p w:rsidR="00B545BE" w:rsidRPr="005F661C" w:rsidRDefault="00B545BE" w:rsidP="00B1298B">
            <w:pPr>
              <w:ind w:left="-108" w:right="-133"/>
              <w:jc w:val="center"/>
              <w:rPr>
                <w:rFonts w:eastAsia="BatangChe"/>
                <w:bCs/>
              </w:rPr>
            </w:pPr>
            <w:r w:rsidRPr="005F661C">
              <w:rPr>
                <w:rFonts w:eastAsia="BatangChe"/>
                <w:bCs/>
              </w:rPr>
              <w:t>(тыс. единиц)</w:t>
            </w:r>
          </w:p>
        </w:tc>
        <w:tc>
          <w:tcPr>
            <w:tcW w:w="2693" w:type="dxa"/>
            <w:tcBorders>
              <w:top w:val="single" w:sz="4" w:space="0" w:color="auto"/>
              <w:left w:val="single" w:sz="4" w:space="0" w:color="auto"/>
              <w:bottom w:val="single" w:sz="4" w:space="0" w:color="auto"/>
              <w:right w:val="single" w:sz="4" w:space="0" w:color="auto"/>
            </w:tcBorders>
            <w:vAlign w:val="center"/>
          </w:tcPr>
          <w:p w:rsidR="00B545BE" w:rsidRPr="005F661C" w:rsidRDefault="00B545BE" w:rsidP="00B1298B">
            <w:pPr>
              <w:jc w:val="center"/>
              <w:rPr>
                <w:bCs/>
              </w:rPr>
            </w:pPr>
            <w:r w:rsidRPr="005F661C">
              <w:rPr>
                <w:bCs/>
              </w:rPr>
              <w:t>Объем погашения долговых обязательств города Москвы</w:t>
            </w:r>
          </w:p>
          <w:p w:rsidR="00B545BE" w:rsidRPr="005F661C" w:rsidRDefault="00B545BE" w:rsidP="00B1298B">
            <w:pPr>
              <w:jc w:val="center"/>
              <w:rPr>
                <w:bCs/>
              </w:rPr>
            </w:pPr>
            <w:r w:rsidRPr="005F661C">
              <w:rPr>
                <w:bCs/>
              </w:rPr>
              <w:t>(тыс. рублей)</w:t>
            </w:r>
          </w:p>
        </w:tc>
      </w:tr>
      <w:tr w:rsidR="00B545BE" w:rsidRPr="005F661C" w:rsidTr="00B1298B">
        <w:trPr>
          <w:trHeight w:val="238"/>
        </w:trPr>
        <w:tc>
          <w:tcPr>
            <w:tcW w:w="606"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pPr>
            <w:r w:rsidRPr="005F661C">
              <w:t>-</w:t>
            </w:r>
          </w:p>
        </w:tc>
        <w:tc>
          <w:tcPr>
            <w:tcW w:w="3289"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pPr>
            <w:r w:rsidRPr="005F661C">
              <w:t>-</w:t>
            </w:r>
          </w:p>
        </w:tc>
        <w:tc>
          <w:tcPr>
            <w:tcW w:w="2835"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pPr>
            <w:r w:rsidRPr="005F661C">
              <w:t>-</w:t>
            </w:r>
          </w:p>
        </w:tc>
        <w:tc>
          <w:tcPr>
            <w:tcW w:w="2693"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ind w:right="34"/>
              <w:jc w:val="center"/>
            </w:pPr>
            <w:r w:rsidRPr="005F661C">
              <w:t>-</w:t>
            </w:r>
          </w:p>
        </w:tc>
      </w:tr>
      <w:tr w:rsidR="00B545BE" w:rsidRPr="005F661C" w:rsidTr="00B1298B">
        <w:trPr>
          <w:trHeight w:val="347"/>
        </w:trPr>
        <w:tc>
          <w:tcPr>
            <w:tcW w:w="606"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rPr>
                <w:bCs/>
              </w:rPr>
            </w:pPr>
          </w:p>
        </w:tc>
        <w:tc>
          <w:tcPr>
            <w:tcW w:w="3289" w:type="dxa"/>
            <w:tcBorders>
              <w:top w:val="single" w:sz="4" w:space="0" w:color="auto"/>
              <w:left w:val="single" w:sz="4" w:space="0" w:color="auto"/>
              <w:bottom w:val="single" w:sz="4" w:space="0" w:color="auto"/>
              <w:right w:val="single" w:sz="4" w:space="0" w:color="auto"/>
            </w:tcBorders>
          </w:tcPr>
          <w:p w:rsidR="00B545BE" w:rsidRPr="005F661C" w:rsidRDefault="00B545BE" w:rsidP="00794572">
            <w:pPr>
              <w:pStyle w:val="9"/>
              <w:spacing w:before="0"/>
              <w:rPr>
                <w:rFonts w:ascii="Times New Roman" w:hAnsi="Times New Roman"/>
                <w:b/>
                <w:i w:val="0"/>
                <w:szCs w:val="24"/>
              </w:rPr>
            </w:pPr>
            <w:r w:rsidRPr="005F661C">
              <w:rPr>
                <w:rFonts w:ascii="Times New Roman" w:hAnsi="Times New Roman"/>
                <w:i w:val="0"/>
                <w:szCs w:val="24"/>
              </w:rPr>
              <w:t>ИТОГО</w:t>
            </w:r>
          </w:p>
        </w:tc>
        <w:tc>
          <w:tcPr>
            <w:tcW w:w="2835"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jc w:val="center"/>
              <w:rPr>
                <w:bCs/>
              </w:rPr>
            </w:pPr>
            <w:r w:rsidRPr="005F661C">
              <w:rPr>
                <w:bCs/>
              </w:rPr>
              <w:t>-</w:t>
            </w:r>
          </w:p>
        </w:tc>
        <w:tc>
          <w:tcPr>
            <w:tcW w:w="2693" w:type="dxa"/>
            <w:tcBorders>
              <w:top w:val="single" w:sz="4" w:space="0" w:color="auto"/>
              <w:left w:val="single" w:sz="4" w:space="0" w:color="auto"/>
              <w:bottom w:val="single" w:sz="4" w:space="0" w:color="auto"/>
              <w:right w:val="single" w:sz="4" w:space="0" w:color="auto"/>
            </w:tcBorders>
          </w:tcPr>
          <w:p w:rsidR="00B545BE" w:rsidRPr="005F661C" w:rsidRDefault="00B545BE" w:rsidP="00B1298B">
            <w:pPr>
              <w:ind w:right="34"/>
              <w:jc w:val="center"/>
              <w:rPr>
                <w:bCs/>
              </w:rPr>
            </w:pPr>
            <w:r w:rsidRPr="005F661C">
              <w:rPr>
                <w:bCs/>
              </w:rPr>
              <w:t>-</w:t>
            </w:r>
          </w:p>
        </w:tc>
      </w:tr>
    </w:tbl>
    <w:p w:rsidR="00061D5F" w:rsidRDefault="00061D5F" w:rsidP="00CB3704">
      <w:pPr>
        <w:autoSpaceDE w:val="0"/>
        <w:autoSpaceDN w:val="0"/>
        <w:adjustRightInd w:val="0"/>
        <w:rPr>
          <w:rFonts w:eastAsia="Times New Roman"/>
          <w:sz w:val="28"/>
          <w:szCs w:val="28"/>
        </w:rPr>
      </w:pPr>
    </w:p>
    <w:p w:rsidR="00C27409" w:rsidRPr="00A444F4" w:rsidRDefault="00C27409" w:rsidP="00CB3704">
      <w:pPr>
        <w:autoSpaceDE w:val="0"/>
        <w:autoSpaceDN w:val="0"/>
        <w:adjustRightInd w:val="0"/>
        <w:rPr>
          <w:rFonts w:eastAsia="Times New Roman"/>
          <w:sz w:val="28"/>
          <w:szCs w:val="28"/>
        </w:rPr>
      </w:pPr>
    </w:p>
    <w:p w:rsidR="00665257" w:rsidRPr="00CC3ED8" w:rsidRDefault="00665257" w:rsidP="00665257">
      <w:pPr>
        <w:rPr>
          <w:b/>
          <w:bCs/>
          <w:color w:val="000000"/>
          <w:sz w:val="28"/>
        </w:rPr>
      </w:pPr>
      <w:r w:rsidRPr="00CC3ED8">
        <w:rPr>
          <w:b/>
          <w:color w:val="000000"/>
          <w:sz w:val="28"/>
        </w:rPr>
        <w:t>Редактор проекта:</w:t>
      </w:r>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proofErr w:type="spellStart"/>
      <w:r w:rsidRPr="00CC3ED8">
        <w:rPr>
          <w:b/>
          <w:color w:val="000000"/>
          <w:sz w:val="28"/>
        </w:rPr>
        <w:t>Е.Ю.Зяббарова</w:t>
      </w:r>
      <w:proofErr w:type="spellEnd"/>
    </w:p>
    <w:p w:rsidR="00061D5F" w:rsidRPr="00A444F4" w:rsidRDefault="00665257" w:rsidP="00665257">
      <w:pPr>
        <w:autoSpaceDE w:val="0"/>
        <w:autoSpaceDN w:val="0"/>
        <w:adjustRightInd w:val="0"/>
        <w:rPr>
          <w:b/>
          <w:bCs/>
          <w:sz w:val="28"/>
          <w:szCs w:val="28"/>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962776">
      <w:headerReference w:type="even" r:id="rId8"/>
      <w:headerReference w:type="default" r:id="rId9"/>
      <w:footerReference w:type="even" r:id="rId10"/>
      <w:headerReference w:type="first" r:id="rId1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rsidP="00962776">
    <w:pPr>
      <w:pStyle w:val="af9"/>
    </w:pP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Pr>
        <w:noProof/>
      </w:rPr>
      <w:t>870</w:t>
    </w:r>
    <w:r>
      <w:fldChar w:fldCharType="end"/>
    </w: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5CC3"/>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0143"/>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5FE1"/>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082"/>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26B"/>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327"/>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0EB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85F"/>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2776"/>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1E4A0F"/>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15F65-E3C6-4C1B-AF7F-90F3897C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727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2023-05-26T12:52:00Z</dcterms:created>
  <dcterms:modified xsi:type="dcterms:W3CDTF">2023-05-26T13:49:00Z</dcterms:modified>
</cp:coreProperties>
</file>